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99F" w:rsidRDefault="00124FEB" w:rsidP="007C7FB5">
      <w:pPr>
        <w:pStyle w:val="a3"/>
        <w:jc w:val="both"/>
        <w:rPr>
          <w:sz w:val="28"/>
          <w:szCs w:val="28"/>
        </w:rPr>
      </w:pPr>
      <w:hyperlink r:id="rId4" w:history="1">
        <w:r w:rsidRPr="007045B7">
          <w:rPr>
            <w:rStyle w:val="a4"/>
            <w:color w:val="auto"/>
            <w:sz w:val="28"/>
            <w:szCs w:val="28"/>
            <w:u w:val="none"/>
          </w:rPr>
          <w:t>Указом Президента Российской Федерации от</w:t>
        </w:r>
      </w:hyperlink>
      <w:r w:rsidRPr="007045B7">
        <w:rPr>
          <w:sz w:val="28"/>
          <w:szCs w:val="28"/>
        </w:rPr>
        <w:t xml:space="preserve"> </w:t>
      </w:r>
      <w:hyperlink r:id="rId5" w:history="1">
        <w:r w:rsidRPr="007045B7">
          <w:rPr>
            <w:rStyle w:val="a4"/>
            <w:color w:val="auto"/>
            <w:sz w:val="28"/>
            <w:szCs w:val="28"/>
            <w:u w:val="none"/>
          </w:rPr>
          <w:t xml:space="preserve">29 декабря 2022 года № 968 </w:t>
        </w:r>
        <w:r w:rsidR="007C7FB5" w:rsidRPr="007045B7">
          <w:rPr>
            <w:rStyle w:val="a4"/>
            <w:color w:val="auto"/>
            <w:sz w:val="28"/>
            <w:szCs w:val="28"/>
            <w:u w:val="none"/>
          </w:rPr>
          <w:t>"</w:t>
        </w:r>
        <w:r w:rsidRPr="007045B7">
          <w:rPr>
            <w:rStyle w:val="a4"/>
            <w:color w:val="auto"/>
            <w:sz w:val="28"/>
            <w:szCs w:val="28"/>
            <w:u w:val="none"/>
          </w:rPr>
          <w:t>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</w:t>
        </w:r>
        <w:r w:rsidR="007C7FB5" w:rsidRPr="007045B7">
          <w:rPr>
            <w:rStyle w:val="a4"/>
            <w:color w:val="auto"/>
            <w:sz w:val="28"/>
            <w:szCs w:val="28"/>
            <w:u w:val="none"/>
          </w:rPr>
          <w:t>"</w:t>
        </w:r>
      </w:hyperlink>
      <w:r w:rsidRPr="007045B7">
        <w:rPr>
          <w:sz w:val="28"/>
          <w:szCs w:val="28"/>
        </w:rPr>
        <w:t xml:space="preserve"> установлено, что в период проведения специальной военной операции и впредь до издания соответствующих нормативных правовых актов Российской Федерации размещение в информационно-телекоммуникационной сети </w:t>
      </w:r>
      <w:r w:rsidR="007C7FB5" w:rsidRPr="007045B7">
        <w:rPr>
          <w:sz w:val="28"/>
          <w:szCs w:val="28"/>
        </w:rPr>
        <w:t>"</w:t>
      </w:r>
      <w:r w:rsidRPr="007045B7">
        <w:rPr>
          <w:sz w:val="28"/>
          <w:szCs w:val="28"/>
        </w:rPr>
        <w:t>Интернет</w:t>
      </w:r>
      <w:r w:rsidR="007C7FB5" w:rsidRPr="007045B7">
        <w:rPr>
          <w:sz w:val="28"/>
          <w:szCs w:val="28"/>
        </w:rPr>
        <w:t>"</w:t>
      </w:r>
      <w:r w:rsidRPr="007045B7">
        <w:rPr>
          <w:sz w:val="28"/>
          <w:szCs w:val="28"/>
        </w:rPr>
        <w:t xml:space="preserve">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 Федеральным законом от 25 декабря 2008 года № 273-ФЗ </w:t>
      </w:r>
      <w:r w:rsidR="007C7FB5" w:rsidRPr="007045B7">
        <w:rPr>
          <w:sz w:val="28"/>
          <w:szCs w:val="28"/>
        </w:rPr>
        <w:t>"</w:t>
      </w:r>
      <w:r w:rsidRPr="007045B7">
        <w:rPr>
          <w:sz w:val="28"/>
          <w:szCs w:val="28"/>
        </w:rPr>
        <w:t>О противодействии коррупции</w:t>
      </w:r>
      <w:r w:rsidR="007C7FB5" w:rsidRPr="007045B7">
        <w:rPr>
          <w:sz w:val="28"/>
          <w:szCs w:val="28"/>
        </w:rPr>
        <w:t>"</w:t>
      </w:r>
      <w:r w:rsidRPr="007045B7">
        <w:rPr>
          <w:sz w:val="28"/>
          <w:szCs w:val="28"/>
        </w:rPr>
        <w:t xml:space="preserve"> и другими федеральными законами, и предоставление таких сведений общероссийским средствам массовой информации для опубликования не осуществляются. </w:t>
      </w:r>
    </w:p>
    <w:p w:rsidR="00431284" w:rsidRPr="007045B7" w:rsidRDefault="00431284" w:rsidP="007C7FB5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sectPr w:rsidR="00431284" w:rsidRPr="007045B7" w:rsidSect="00000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66A"/>
    <w:rsid w:val="00000606"/>
    <w:rsid w:val="00124FEB"/>
    <w:rsid w:val="002818F7"/>
    <w:rsid w:val="00431284"/>
    <w:rsid w:val="0062066A"/>
    <w:rsid w:val="007045B7"/>
    <w:rsid w:val="007C7FB5"/>
    <w:rsid w:val="00DB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2C96A7-DC66-4A8B-8A16-3B44A2465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4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4FE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04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4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0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avo.gov.ru/proxy/ips/?docbody=&amp;link_id=0&amp;nd=603637722" TargetMode="External"/><Relationship Id="rId4" Type="http://schemas.openxmlformats.org/officeDocument/2006/relationships/hyperlink" Target="http://pravo.gov.ru/proxy/ips/?docbody=&amp;link_id=0&amp;nd=6036377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А. Звягинцева</dc:creator>
  <cp:keywords/>
  <dc:description/>
  <cp:lastModifiedBy>Станислав В. Тимощук</cp:lastModifiedBy>
  <cp:revision>6</cp:revision>
  <cp:lastPrinted>2024-08-15T07:57:00Z</cp:lastPrinted>
  <dcterms:created xsi:type="dcterms:W3CDTF">2024-08-15T06:10:00Z</dcterms:created>
  <dcterms:modified xsi:type="dcterms:W3CDTF">2024-08-15T08:34:00Z</dcterms:modified>
</cp:coreProperties>
</file>